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5C" w:rsidRDefault="001C3F5C" w:rsidP="001C3F5C">
      <w:pPr>
        <w:pStyle w:val="m-9152321770848067055gmail-cpformat"/>
        <w:shd w:val="clear" w:color="auto" w:fill="FFFFFF"/>
        <w:spacing w:before="0" w:beforeAutospacing="0" w:after="0" w:afterAutospacing="0" w:line="550" w:lineRule="atLeast"/>
        <w:ind w:left="720" w:right="75"/>
        <w:rPr>
          <w:color w:val="000000"/>
        </w:rPr>
      </w:pPr>
      <w:r>
        <w:rPr>
          <w:color w:val="000000"/>
        </w:rPr>
        <w:t xml:space="preserve">How to Write a Persuasive Letter: Planning &amp; Format - Video &amp; Lesson Transcript | Study.com. </w:t>
      </w:r>
      <w:proofErr w:type="gramStart"/>
      <w:r>
        <w:rPr>
          <w:color w:val="000000"/>
        </w:rPr>
        <w:t>(</w:t>
      </w:r>
      <w:proofErr w:type="spellStart"/>
      <w:r>
        <w:rPr>
          <w:color w:val="000000"/>
        </w:rPr>
        <w:t>n.d.</w:t>
      </w:r>
      <w:proofErr w:type="spellEnd"/>
      <w:r>
        <w:rPr>
          <w:color w:val="000000"/>
        </w:rPr>
        <w:t>).</w:t>
      </w:r>
      <w:proofErr w:type="gramEnd"/>
      <w:r>
        <w:rPr>
          <w:color w:val="000000"/>
        </w:rPr>
        <w:t xml:space="preserve"> Retrieved from </w:t>
      </w:r>
      <w:hyperlink r:id="rId5" w:tgtFrame="_blank" w:history="1">
        <w:r>
          <w:rPr>
            <w:rStyle w:val="Hyperlink"/>
            <w:color w:val="1155CC"/>
          </w:rPr>
          <w:t>https://study.com/academy/lesson/how-to-write-a-</w:t>
        </w:r>
      </w:hyperlink>
    </w:p>
    <w:p w:rsidR="001C3F5C" w:rsidRDefault="001C3F5C" w:rsidP="001C3F5C">
      <w:pPr>
        <w:pStyle w:val="m-9152321770848067055gmail-cpformat"/>
        <w:shd w:val="clear" w:color="auto" w:fill="FFFFFF"/>
        <w:spacing w:before="0" w:beforeAutospacing="0" w:after="0" w:afterAutospacing="0" w:line="550" w:lineRule="atLeast"/>
        <w:ind w:left="720" w:right="75"/>
        <w:rPr>
          <w:color w:val="000000"/>
        </w:rPr>
      </w:pPr>
    </w:p>
    <w:p w:rsidR="001C3F5C" w:rsidRDefault="001C3F5C" w:rsidP="001C3F5C">
      <w:pPr>
        <w:pStyle w:val="m-9152321770848067055gmail-cpformat"/>
        <w:shd w:val="clear" w:color="auto" w:fill="FFFFFF"/>
        <w:spacing w:before="0" w:beforeAutospacing="0" w:after="0" w:afterAutospacing="0" w:line="550" w:lineRule="atLeast"/>
        <w:ind w:left="720" w:right="75"/>
        <w:rPr>
          <w:color w:val="000000"/>
        </w:rPr>
      </w:pPr>
      <w:proofErr w:type="gramStart"/>
      <w:r>
        <w:rPr>
          <w:color w:val="000000"/>
        </w:rPr>
        <w:t>persuasive-Content</w:t>
      </w:r>
      <w:proofErr w:type="gramEnd"/>
      <w:r>
        <w:rPr>
          <w:color w:val="000000"/>
        </w:rPr>
        <w:t xml:space="preserve"> writing service for NGOs | Content writing services. (2019). Retrieved from </w:t>
      </w:r>
      <w:hyperlink r:id="rId6" w:tgtFrame="_blank" w:history="1">
        <w:r>
          <w:rPr>
            <w:rStyle w:val="Hyperlink"/>
            <w:color w:val="1155CC"/>
          </w:rPr>
          <w:t>https://credible-content.com/content-writing-service-ngos/</w:t>
        </w:r>
      </w:hyperlink>
      <w:r>
        <w:rPr>
          <w:color w:val="000000"/>
        </w:rPr>
        <w:t>letter-planning-format.html</w:t>
      </w:r>
    </w:p>
    <w:p w:rsidR="001C3F5C" w:rsidRDefault="001C3F5C" w:rsidP="001C3F5C">
      <w:pPr>
        <w:pStyle w:val="m-9152321770848067055gmail-cpformat"/>
        <w:shd w:val="clear" w:color="auto" w:fill="FFFFFF"/>
        <w:spacing w:before="0" w:beforeAutospacing="0" w:after="0" w:afterAutospacing="0" w:line="550" w:lineRule="atLeast"/>
        <w:ind w:left="720" w:right="75"/>
        <w:rPr>
          <w:color w:val="00000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1C3F5C" w:rsidRDefault="001C3F5C" w:rsidP="001C3F5C">
      <w:pPr>
        <w:pStyle w:val="m-9152321770848067055gmail-cpformat"/>
        <w:shd w:val="clear" w:color="auto" w:fill="FFFFFF"/>
        <w:spacing w:before="0" w:beforeAutospacing="0" w:after="0" w:afterAutospacing="0" w:line="550" w:lineRule="atLeast"/>
        <w:ind w:left="720" w:right="75"/>
        <w:rPr>
          <w:color w:val="000000"/>
        </w:rPr>
      </w:pPr>
      <w:proofErr w:type="spellStart"/>
      <w:proofErr w:type="gramStart"/>
      <w:r>
        <w:rPr>
          <w:rFonts w:ascii="Arial" w:hAnsi="Arial" w:cs="Arial"/>
          <w:color w:val="222222"/>
          <w:sz w:val="20"/>
          <w:szCs w:val="20"/>
        </w:rPr>
        <w:t>Korey</w:t>
      </w:r>
      <w:proofErr w:type="spellEnd"/>
      <w:r>
        <w:rPr>
          <w:rFonts w:ascii="Arial" w:hAnsi="Arial" w:cs="Arial"/>
          <w:color w:val="222222"/>
          <w:sz w:val="20"/>
          <w:szCs w:val="20"/>
        </w:rPr>
        <w:t>, W. (1999).</w:t>
      </w:r>
      <w:proofErr w:type="gramEnd"/>
      <w:r>
        <w:rPr>
          <w:rFonts w:ascii="Arial" w:hAnsi="Arial" w:cs="Arial"/>
          <w:color w:val="222222"/>
          <w:sz w:val="20"/>
          <w:szCs w:val="20"/>
        </w:rPr>
        <w:t xml:space="preserve"> Human rights NGOs: The power of persuasion. </w:t>
      </w:r>
      <w:r>
        <w:rPr>
          <w:rFonts w:ascii="Arial" w:hAnsi="Arial" w:cs="Arial"/>
          <w:i/>
          <w:iCs/>
          <w:color w:val="222222"/>
          <w:sz w:val="20"/>
          <w:szCs w:val="20"/>
        </w:rPr>
        <w:t>Ethics &amp; International Affairs</w:t>
      </w:r>
      <w:r>
        <w:rPr>
          <w:rFonts w:ascii="Arial" w:hAnsi="Arial" w:cs="Arial"/>
          <w:color w:val="222222"/>
          <w:sz w:val="20"/>
          <w:szCs w:val="20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</w:rPr>
        <w:t>13</w:t>
      </w:r>
      <w:r>
        <w:rPr>
          <w:rFonts w:ascii="Arial" w:hAnsi="Arial" w:cs="Arial"/>
          <w:color w:val="222222"/>
          <w:sz w:val="20"/>
          <w:szCs w:val="20"/>
        </w:rPr>
        <w:t>, 151-174.</w:t>
      </w:r>
      <w:r>
        <w:rPr>
          <w:color w:val="000000"/>
        </w:rPr>
        <w:t>  </w:t>
      </w:r>
    </w:p>
    <w:p w:rsidR="006A153A" w:rsidRDefault="006A153A">
      <w:bookmarkStart w:id="0" w:name="_GoBack"/>
      <w:bookmarkEnd w:id="0"/>
    </w:p>
    <w:sectPr w:rsidR="006A1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5C"/>
    <w:rsid w:val="001C3F5C"/>
    <w:rsid w:val="006A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9152321770848067055gmail-cpformat">
    <w:name w:val="m_-9152321770848067055gmail-cpformat"/>
    <w:basedOn w:val="Normal"/>
    <w:rsid w:val="001C3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C3F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9152321770848067055gmail-cpformat">
    <w:name w:val="m_-9152321770848067055gmail-cpformat"/>
    <w:basedOn w:val="Normal"/>
    <w:rsid w:val="001C3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C3F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redible-content.com/content-writing-service-ngos/" TargetMode="External"/><Relationship Id="rId5" Type="http://schemas.openxmlformats.org/officeDocument/2006/relationships/hyperlink" Target="https://study.com/academy/lesson/how-to-write-a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2019-02-27T01:30:00Z</dcterms:created>
  <dcterms:modified xsi:type="dcterms:W3CDTF">2019-02-27T01:31:00Z</dcterms:modified>
</cp:coreProperties>
</file>